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</w:p>
    <w:p w:rsidR="00A41CD0" w:rsidRPr="00A41CD0" w:rsidRDefault="00A41CD0" w:rsidP="00A41CD0">
      <w:pPr>
        <w:spacing w:after="0" w:line="240" w:lineRule="auto"/>
        <w:rPr>
          <w:rFonts w:ascii="Book Antiqua" w:hAnsi="Book Antiqua"/>
          <w:b/>
        </w:rPr>
      </w:pPr>
      <w:r w:rsidRPr="00A41CD0">
        <w:rPr>
          <w:rFonts w:ascii="Book Antiqua" w:hAnsi="Book Antiqua"/>
          <w:b/>
        </w:rPr>
        <w:t xml:space="preserve">Wigilia </w:t>
      </w: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  <w:r w:rsidRPr="00A41CD0">
        <w:rPr>
          <w:rFonts w:ascii="Book Antiqua" w:hAnsi="Book Antiqua"/>
        </w:rPr>
        <w:t xml:space="preserve">Wigilia obyczajów czas </w:t>
      </w: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  <w:r w:rsidRPr="00A41CD0">
        <w:rPr>
          <w:rFonts w:ascii="Book Antiqua" w:hAnsi="Book Antiqua"/>
        </w:rPr>
        <w:t xml:space="preserve">Zna to dobrze każdy z nas </w:t>
      </w: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  <w:r w:rsidRPr="00A41CD0">
        <w:rPr>
          <w:rFonts w:ascii="Book Antiqua" w:hAnsi="Book Antiqua"/>
        </w:rPr>
        <w:t xml:space="preserve">Gdy od rana kuchnia wre </w:t>
      </w: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  <w:r w:rsidRPr="00A41CD0">
        <w:rPr>
          <w:rFonts w:ascii="Book Antiqua" w:hAnsi="Book Antiqua"/>
        </w:rPr>
        <w:t xml:space="preserve">A karp w wannie kąpie się </w:t>
      </w: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  <w:r w:rsidRPr="00A41CD0">
        <w:rPr>
          <w:rFonts w:ascii="Book Antiqua" w:hAnsi="Book Antiqua"/>
        </w:rPr>
        <w:t xml:space="preserve">Kolędników przyjąć czas </w:t>
      </w: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  <w:r w:rsidRPr="00A41CD0">
        <w:rPr>
          <w:rFonts w:ascii="Book Antiqua" w:hAnsi="Book Antiqua"/>
        </w:rPr>
        <w:t xml:space="preserve">I monetę drobną dać </w:t>
      </w: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  <w:r w:rsidRPr="00A41CD0">
        <w:rPr>
          <w:rFonts w:ascii="Book Antiqua" w:hAnsi="Book Antiqua"/>
        </w:rPr>
        <w:t xml:space="preserve">Aby cały nowy Rok </w:t>
      </w: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  <w:r w:rsidRPr="00A41CD0">
        <w:rPr>
          <w:rFonts w:ascii="Book Antiqua" w:hAnsi="Book Antiqua"/>
        </w:rPr>
        <w:t xml:space="preserve">Był bez wszelkich zbędnych trosk </w:t>
      </w: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  <w:r w:rsidRPr="00A41CD0">
        <w:rPr>
          <w:rFonts w:ascii="Book Antiqua" w:hAnsi="Book Antiqua"/>
        </w:rPr>
        <w:t xml:space="preserve">Gdy opłatek łamie się </w:t>
      </w: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  <w:r w:rsidRPr="00A41CD0">
        <w:rPr>
          <w:rFonts w:ascii="Book Antiqua" w:hAnsi="Book Antiqua"/>
        </w:rPr>
        <w:t xml:space="preserve">Łezka w oku kręci się </w:t>
      </w: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  <w:r w:rsidRPr="00A41CD0">
        <w:rPr>
          <w:rFonts w:ascii="Book Antiqua" w:hAnsi="Book Antiqua"/>
        </w:rPr>
        <w:t xml:space="preserve">Wszyscy są wokoło mili </w:t>
      </w: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  <w:r w:rsidRPr="00A41CD0">
        <w:rPr>
          <w:rFonts w:ascii="Book Antiqua" w:hAnsi="Book Antiqua"/>
        </w:rPr>
        <w:t xml:space="preserve">W tak podniosłej </w:t>
      </w: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  <w:r w:rsidRPr="00A41CD0">
        <w:rPr>
          <w:rFonts w:ascii="Book Antiqua" w:hAnsi="Book Antiqua"/>
        </w:rPr>
        <w:t xml:space="preserve">i wspaniałej chwili </w:t>
      </w: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 </w:t>
      </w:r>
    </w:p>
    <w:p w:rsidR="00A41CD0" w:rsidRPr="00A41CD0" w:rsidRDefault="00A41CD0" w:rsidP="00A41CD0">
      <w:pPr>
        <w:spacing w:after="0" w:line="240" w:lineRule="auto"/>
        <w:rPr>
          <w:rFonts w:ascii="Book Antiqua" w:hAnsi="Book Antiqua"/>
          <w:b/>
        </w:rPr>
      </w:pPr>
      <w:r w:rsidRPr="00A41CD0">
        <w:rPr>
          <w:rFonts w:ascii="Book Antiqua" w:hAnsi="Book Antiqua"/>
          <w:b/>
        </w:rPr>
        <w:t xml:space="preserve">Magiczny czas </w:t>
      </w: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  <w:r w:rsidRPr="00A41CD0">
        <w:rPr>
          <w:rFonts w:ascii="Book Antiqua" w:hAnsi="Book Antiqua"/>
        </w:rPr>
        <w:t xml:space="preserve">Boże Narodzenie jest raz w roku </w:t>
      </w: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  <w:r w:rsidRPr="00A41CD0">
        <w:rPr>
          <w:rFonts w:ascii="Book Antiqua" w:hAnsi="Book Antiqua"/>
        </w:rPr>
        <w:t xml:space="preserve">I zapada tuż po zmroku </w:t>
      </w: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  <w:r w:rsidRPr="00A41CD0">
        <w:rPr>
          <w:rFonts w:ascii="Book Antiqua" w:hAnsi="Book Antiqua"/>
        </w:rPr>
        <w:t xml:space="preserve">Gwiazdka świeci już na niebie </w:t>
      </w: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  <w:r w:rsidRPr="00A41CD0">
        <w:rPr>
          <w:rFonts w:ascii="Book Antiqua" w:hAnsi="Book Antiqua"/>
        </w:rPr>
        <w:t xml:space="preserve">Ludzie tulą się do siebie </w:t>
      </w: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  <w:r w:rsidRPr="00A41CD0">
        <w:rPr>
          <w:rFonts w:ascii="Book Antiqua" w:hAnsi="Book Antiqua"/>
        </w:rPr>
        <w:t xml:space="preserve">I życzenia wciąż składają </w:t>
      </w: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  <w:r w:rsidRPr="00A41CD0">
        <w:rPr>
          <w:rFonts w:ascii="Book Antiqua" w:hAnsi="Book Antiqua"/>
        </w:rPr>
        <w:t xml:space="preserve">I kolędy wciąż śpiewają </w:t>
      </w: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  <w:r w:rsidRPr="00A41CD0">
        <w:rPr>
          <w:rFonts w:ascii="Book Antiqua" w:hAnsi="Book Antiqua"/>
        </w:rPr>
        <w:t xml:space="preserve">Przy choince siedzą dzieci </w:t>
      </w: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  <w:r w:rsidRPr="00A41CD0">
        <w:rPr>
          <w:rFonts w:ascii="Book Antiqua" w:hAnsi="Book Antiqua"/>
        </w:rPr>
        <w:t xml:space="preserve">Bo tam czas im szybciej leci </w:t>
      </w: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  <w:r w:rsidRPr="00A41CD0">
        <w:rPr>
          <w:rFonts w:ascii="Book Antiqua" w:hAnsi="Book Antiqua"/>
        </w:rPr>
        <w:t xml:space="preserve">Gdy pierniczki zajadają </w:t>
      </w:r>
    </w:p>
    <w:p w:rsidR="00A41CD0" w:rsidRPr="00A41CD0" w:rsidRDefault="00A41CD0" w:rsidP="00A41CD0">
      <w:pPr>
        <w:spacing w:after="0" w:line="240" w:lineRule="auto"/>
        <w:rPr>
          <w:rFonts w:ascii="Book Antiqua" w:hAnsi="Book Antiqua"/>
        </w:rPr>
      </w:pPr>
    </w:p>
    <w:p w:rsidR="00491F89" w:rsidRPr="00A41CD0" w:rsidRDefault="00A41CD0" w:rsidP="00A41CD0">
      <w:pPr>
        <w:spacing w:after="0" w:line="240" w:lineRule="auto"/>
        <w:rPr>
          <w:rFonts w:ascii="Book Antiqua" w:hAnsi="Book Antiqua"/>
        </w:rPr>
      </w:pPr>
      <w:r w:rsidRPr="00A41CD0">
        <w:rPr>
          <w:rFonts w:ascii="Book Antiqua" w:hAnsi="Book Antiqua"/>
        </w:rPr>
        <w:t xml:space="preserve">I prezenty otwierają </w:t>
      </w:r>
      <w:bookmarkStart w:id="0" w:name="_GoBack"/>
      <w:bookmarkEnd w:id="0"/>
    </w:p>
    <w:sectPr w:rsidR="00491F89" w:rsidRPr="00A41C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D0"/>
    <w:rsid w:val="002E4F55"/>
    <w:rsid w:val="00491F89"/>
    <w:rsid w:val="00A41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9DE363-F392-42EC-978E-982CFCD66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TG. Gazda</dc:creator>
  <cp:keywords/>
  <dc:description/>
  <cp:lastModifiedBy>Paweł PG. Gromadzki</cp:lastModifiedBy>
  <cp:revision>2</cp:revision>
  <dcterms:created xsi:type="dcterms:W3CDTF">2020-12-22T14:21:00Z</dcterms:created>
  <dcterms:modified xsi:type="dcterms:W3CDTF">2020-12-23T13:48:00Z</dcterms:modified>
</cp:coreProperties>
</file>